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FCAE" w14:textId="77777777" w:rsidR="006B7418" w:rsidRDefault="006B7418" w:rsidP="006B7418">
      <w:pPr>
        <w:pStyle w:val="Default"/>
      </w:pPr>
    </w:p>
    <w:p w14:paraId="5E205FB9" w14:textId="77777777" w:rsidR="006B7418" w:rsidRDefault="006B7418" w:rsidP="006B7418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D417D" wp14:editId="4A761BEC">
            <wp:simplePos x="0" y="0"/>
            <wp:positionH relativeFrom="margin">
              <wp:posOffset>-505101</wp:posOffset>
            </wp:positionH>
            <wp:positionV relativeFrom="paragraph">
              <wp:posOffset>220609</wp:posOffset>
            </wp:positionV>
            <wp:extent cx="750548" cy="734993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ttkd warna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48" cy="73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5251C" w14:textId="77777777" w:rsidR="006B7418" w:rsidRDefault="006B7418" w:rsidP="006B7418">
      <w:pPr>
        <w:pStyle w:val="Default"/>
      </w:pPr>
    </w:p>
    <w:p w14:paraId="2F6D620A" w14:textId="77777777" w:rsidR="006B7418" w:rsidRPr="00DF2646" w:rsidRDefault="006B7418" w:rsidP="006B741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F2646">
        <w:rPr>
          <w:b/>
          <w:bCs/>
          <w:sz w:val="20"/>
          <w:szCs w:val="20"/>
        </w:rPr>
        <w:t>KEGIATAN PROSES PEMBELAJARAN</w:t>
      </w:r>
    </w:p>
    <w:p w14:paraId="1256DC52" w14:textId="2511DA71" w:rsidR="006B7418" w:rsidRPr="00DF2646" w:rsidRDefault="006B7418" w:rsidP="006B7418">
      <w:pPr>
        <w:spacing w:after="0" w:line="240" w:lineRule="auto"/>
        <w:jc w:val="center"/>
        <w:rPr>
          <w:sz w:val="32"/>
          <w:szCs w:val="32"/>
        </w:rPr>
      </w:pPr>
      <w:r w:rsidRPr="00DF2646">
        <w:rPr>
          <w:b/>
          <w:bCs/>
          <w:sz w:val="20"/>
          <w:szCs w:val="20"/>
        </w:rPr>
        <w:t>SEMESTER G</w:t>
      </w:r>
      <w:r w:rsidR="00E157D7">
        <w:rPr>
          <w:b/>
          <w:bCs/>
          <w:sz w:val="20"/>
          <w:szCs w:val="20"/>
        </w:rPr>
        <w:t>ENAP</w:t>
      </w:r>
      <w:r w:rsidRPr="00DF2646">
        <w:rPr>
          <w:b/>
          <w:bCs/>
          <w:sz w:val="20"/>
          <w:szCs w:val="20"/>
        </w:rPr>
        <w:t xml:space="preserve"> 202</w:t>
      </w:r>
      <w:r w:rsidR="006D2C58">
        <w:rPr>
          <w:b/>
          <w:bCs/>
          <w:sz w:val="20"/>
          <w:szCs w:val="20"/>
        </w:rPr>
        <w:t>3</w:t>
      </w:r>
      <w:r w:rsidRPr="00DF2646">
        <w:rPr>
          <w:b/>
          <w:bCs/>
          <w:sz w:val="20"/>
          <w:szCs w:val="20"/>
        </w:rPr>
        <w:t>/202</w:t>
      </w:r>
      <w:r w:rsidR="006D2C58">
        <w:rPr>
          <w:b/>
          <w:bCs/>
          <w:sz w:val="20"/>
          <w:szCs w:val="20"/>
        </w:rPr>
        <w:t>4</w:t>
      </w:r>
    </w:p>
    <w:p w14:paraId="294F0298" w14:textId="77777777" w:rsidR="006B7418" w:rsidRPr="00DF2646" w:rsidRDefault="006B7418" w:rsidP="006B7418">
      <w:pPr>
        <w:pStyle w:val="Default"/>
        <w:rPr>
          <w:sz w:val="36"/>
          <w:szCs w:val="36"/>
        </w:rPr>
      </w:pPr>
    </w:p>
    <w:p w14:paraId="57233BA9" w14:textId="77777777" w:rsidR="006B7418" w:rsidRPr="00DF2646" w:rsidRDefault="006B7418" w:rsidP="006B7418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PROGRAM STUDI </w:t>
      </w:r>
      <w:r w:rsidRPr="00DF2646">
        <w:rPr>
          <w:sz w:val="18"/>
          <w:szCs w:val="18"/>
        </w:rPr>
        <w:tab/>
        <w:t>: D</w:t>
      </w:r>
      <w:r>
        <w:rPr>
          <w:sz w:val="18"/>
          <w:szCs w:val="18"/>
        </w:rPr>
        <w:t>4</w:t>
      </w:r>
      <w:r w:rsidRPr="00DF2646">
        <w:rPr>
          <w:sz w:val="18"/>
          <w:szCs w:val="18"/>
        </w:rPr>
        <w:t xml:space="preserve"> MANAJEMEN TRANSPORTASI</w:t>
      </w:r>
      <w:r>
        <w:rPr>
          <w:sz w:val="18"/>
          <w:szCs w:val="18"/>
        </w:rPr>
        <w:t xml:space="preserve"> UDARA</w:t>
      </w:r>
    </w:p>
    <w:p w14:paraId="7DB4B64E" w14:textId="2665A610" w:rsidR="006B7418" w:rsidRPr="00DF2646" w:rsidRDefault="006B7418" w:rsidP="006B7418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KODE MATA KULIAH </w:t>
      </w:r>
      <w:r w:rsidRPr="00DF2646">
        <w:rPr>
          <w:sz w:val="18"/>
          <w:szCs w:val="18"/>
        </w:rPr>
        <w:tab/>
        <w:t xml:space="preserve">: </w:t>
      </w:r>
      <w:r w:rsidR="00CA04D6">
        <w:rPr>
          <w:sz w:val="18"/>
          <w:szCs w:val="18"/>
        </w:rPr>
        <w:t>MTU2051</w:t>
      </w:r>
    </w:p>
    <w:p w14:paraId="18C2CE77" w14:textId="70B4455D" w:rsidR="006B7418" w:rsidRPr="00DF2646" w:rsidRDefault="006B7418" w:rsidP="006B7418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NAMA MATA KULIAH </w:t>
      </w:r>
      <w:r w:rsidRPr="00DF2646">
        <w:rPr>
          <w:sz w:val="18"/>
          <w:szCs w:val="18"/>
        </w:rPr>
        <w:tab/>
        <w:t xml:space="preserve">: </w:t>
      </w:r>
      <w:r w:rsidR="006D2C58">
        <w:rPr>
          <w:sz w:val="18"/>
          <w:szCs w:val="18"/>
        </w:rPr>
        <w:t>MA</w:t>
      </w:r>
      <w:r w:rsidR="00E157D7">
        <w:rPr>
          <w:sz w:val="18"/>
          <w:szCs w:val="18"/>
        </w:rPr>
        <w:t xml:space="preserve">NAJAMENE </w:t>
      </w:r>
      <w:r w:rsidR="00E30713">
        <w:rPr>
          <w:sz w:val="18"/>
          <w:szCs w:val="18"/>
        </w:rPr>
        <w:t>INDUSTRI</w:t>
      </w:r>
    </w:p>
    <w:p w14:paraId="04777616" w14:textId="7EA74FCB" w:rsidR="006B7418" w:rsidRPr="00DF2646" w:rsidRDefault="006B7418" w:rsidP="006B7418">
      <w:pPr>
        <w:pStyle w:val="Default"/>
        <w:ind w:left="2880"/>
        <w:rPr>
          <w:sz w:val="18"/>
          <w:szCs w:val="18"/>
        </w:rPr>
      </w:pPr>
      <w:r w:rsidRPr="00DF2646">
        <w:rPr>
          <w:sz w:val="18"/>
          <w:szCs w:val="18"/>
        </w:rPr>
        <w:t xml:space="preserve">KELAS </w:t>
      </w:r>
      <w:r w:rsidRPr="00DF2646">
        <w:rPr>
          <w:sz w:val="18"/>
          <w:szCs w:val="18"/>
        </w:rPr>
        <w:tab/>
      </w:r>
      <w:r w:rsidRPr="00DF264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F2646">
        <w:rPr>
          <w:sz w:val="18"/>
          <w:szCs w:val="18"/>
        </w:rPr>
        <w:t xml:space="preserve">: </w:t>
      </w:r>
      <w:r w:rsidR="005E2DE3">
        <w:rPr>
          <w:sz w:val="18"/>
          <w:szCs w:val="18"/>
        </w:rPr>
        <w:t>F</w:t>
      </w:r>
    </w:p>
    <w:p w14:paraId="75F9EF13" w14:textId="77777777" w:rsidR="006B7418" w:rsidRPr="00FC66A3" w:rsidRDefault="006B7418" w:rsidP="006B7418">
      <w:pPr>
        <w:ind w:left="2880"/>
        <w:rPr>
          <w:sz w:val="32"/>
          <w:szCs w:val="32"/>
        </w:rPr>
      </w:pPr>
      <w:r w:rsidRPr="00DF2646">
        <w:rPr>
          <w:sz w:val="18"/>
          <w:szCs w:val="18"/>
        </w:rPr>
        <w:t xml:space="preserve">NAMA DOSEN </w:t>
      </w:r>
      <w:r w:rsidRPr="00DF2646">
        <w:rPr>
          <w:sz w:val="18"/>
          <w:szCs w:val="18"/>
        </w:rPr>
        <w:tab/>
      </w:r>
      <w:r w:rsidRPr="00DF2646"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>Elnia Frisnawati,S.Pd</w:t>
      </w:r>
      <w:r w:rsidRPr="00DF2646">
        <w:rPr>
          <w:sz w:val="18"/>
          <w:szCs w:val="18"/>
        </w:rPr>
        <w:t>., M.M.</w:t>
      </w:r>
    </w:p>
    <w:tbl>
      <w:tblPr>
        <w:tblStyle w:val="TableGrid"/>
        <w:tblW w:w="15532" w:type="dxa"/>
        <w:tblInd w:w="-545" w:type="dxa"/>
        <w:tblLook w:val="04A0" w:firstRow="1" w:lastRow="0" w:firstColumn="1" w:lastColumn="0" w:noHBand="0" w:noVBand="1"/>
      </w:tblPr>
      <w:tblGrid>
        <w:gridCol w:w="956"/>
        <w:gridCol w:w="4687"/>
        <w:gridCol w:w="1523"/>
        <w:gridCol w:w="898"/>
        <w:gridCol w:w="892"/>
        <w:gridCol w:w="4767"/>
        <w:gridCol w:w="907"/>
        <w:gridCol w:w="902"/>
      </w:tblGrid>
      <w:tr w:rsidR="006B7418" w:rsidRPr="00D41CD7" w14:paraId="46916016" w14:textId="77777777" w:rsidTr="00AC3DDB">
        <w:tc>
          <w:tcPr>
            <w:tcW w:w="956" w:type="dxa"/>
            <w:vMerge w:val="restart"/>
            <w:vAlign w:val="center"/>
          </w:tcPr>
          <w:p w14:paraId="105597E1" w14:textId="77777777" w:rsidR="006B7418" w:rsidRPr="00D41CD7" w:rsidRDefault="006B7418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Minggu Ke</w:t>
            </w:r>
          </w:p>
        </w:tc>
        <w:tc>
          <w:tcPr>
            <w:tcW w:w="4687" w:type="dxa"/>
            <w:vMerge w:val="restart"/>
            <w:vAlign w:val="center"/>
          </w:tcPr>
          <w:p w14:paraId="3EB03C79" w14:textId="77777777" w:rsidR="006B7418" w:rsidRPr="00D41CD7" w:rsidRDefault="006B7418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Rencana Materi Sesuai Pembelajaran Semester</w:t>
            </w:r>
          </w:p>
          <w:p w14:paraId="0A0CCE78" w14:textId="77777777" w:rsidR="006B7418" w:rsidRPr="00D41CD7" w:rsidRDefault="006B7418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(RPS)</w:t>
            </w:r>
          </w:p>
        </w:tc>
        <w:tc>
          <w:tcPr>
            <w:tcW w:w="8080" w:type="dxa"/>
            <w:gridSpan w:val="4"/>
            <w:vAlign w:val="center"/>
          </w:tcPr>
          <w:p w14:paraId="28598346" w14:textId="77777777" w:rsidR="006B7418" w:rsidRPr="00D41CD7" w:rsidRDefault="006B7418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Pelaksanaan</w:t>
            </w:r>
          </w:p>
        </w:tc>
        <w:tc>
          <w:tcPr>
            <w:tcW w:w="907" w:type="dxa"/>
            <w:vMerge w:val="restart"/>
            <w:vAlign w:val="center"/>
          </w:tcPr>
          <w:p w14:paraId="0D0DD851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Jumlah Hadir</w:t>
            </w:r>
          </w:p>
        </w:tc>
        <w:tc>
          <w:tcPr>
            <w:tcW w:w="902" w:type="dxa"/>
            <w:vAlign w:val="center"/>
          </w:tcPr>
          <w:p w14:paraId="673064A1" w14:textId="77777777" w:rsidR="006B7418" w:rsidRPr="00D41CD7" w:rsidRDefault="006B7418" w:rsidP="00AC3DD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Paraf</w:t>
            </w:r>
          </w:p>
        </w:tc>
      </w:tr>
      <w:tr w:rsidR="006B7418" w:rsidRPr="00D41CD7" w14:paraId="49389425" w14:textId="77777777" w:rsidTr="00AC3DDB">
        <w:tc>
          <w:tcPr>
            <w:tcW w:w="956" w:type="dxa"/>
            <w:vMerge/>
          </w:tcPr>
          <w:p w14:paraId="521FFF89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87" w:type="dxa"/>
            <w:vMerge/>
          </w:tcPr>
          <w:p w14:paraId="309B18EA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</w:tcPr>
          <w:p w14:paraId="4917A34C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Tanggal</w:t>
            </w:r>
          </w:p>
        </w:tc>
        <w:tc>
          <w:tcPr>
            <w:tcW w:w="898" w:type="dxa"/>
          </w:tcPr>
          <w:p w14:paraId="2AE06FBB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Jam masuk</w:t>
            </w:r>
          </w:p>
        </w:tc>
        <w:tc>
          <w:tcPr>
            <w:tcW w:w="892" w:type="dxa"/>
          </w:tcPr>
          <w:p w14:paraId="7F2B1998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Jam keluar</w:t>
            </w:r>
          </w:p>
        </w:tc>
        <w:tc>
          <w:tcPr>
            <w:tcW w:w="4767" w:type="dxa"/>
          </w:tcPr>
          <w:p w14:paraId="3381D30E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Materi Kuliah</w:t>
            </w:r>
          </w:p>
        </w:tc>
        <w:tc>
          <w:tcPr>
            <w:tcW w:w="907" w:type="dxa"/>
            <w:vMerge/>
          </w:tcPr>
          <w:p w14:paraId="168A9D3A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2" w:type="dxa"/>
          </w:tcPr>
          <w:p w14:paraId="5EBE6514" w14:textId="77777777" w:rsidR="006B7418" w:rsidRPr="00D41CD7" w:rsidRDefault="006B7418" w:rsidP="00AC3DDB">
            <w:pPr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Dosen</w:t>
            </w:r>
          </w:p>
        </w:tc>
      </w:tr>
      <w:tr w:rsidR="00E30713" w:rsidRPr="00D41CD7" w14:paraId="4C359361" w14:textId="77777777" w:rsidTr="00AC3DDB">
        <w:tc>
          <w:tcPr>
            <w:tcW w:w="956" w:type="dxa"/>
          </w:tcPr>
          <w:p w14:paraId="1A982E27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687" w:type="dxa"/>
          </w:tcPr>
          <w:p w14:paraId="5B2F586C" w14:textId="392BE20F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Pengantar Manajemen Industri</w:t>
            </w:r>
          </w:p>
        </w:tc>
        <w:tc>
          <w:tcPr>
            <w:tcW w:w="1523" w:type="dxa"/>
          </w:tcPr>
          <w:p w14:paraId="4260014C" w14:textId="51019BDC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07/03/2024</w:t>
            </w:r>
          </w:p>
        </w:tc>
        <w:tc>
          <w:tcPr>
            <w:tcW w:w="898" w:type="dxa"/>
          </w:tcPr>
          <w:p w14:paraId="781EA72F" w14:textId="0E44CAA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4B00A977" w14:textId="5C81E92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73720994" w14:textId="640129BC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Pengantar Manajemen Industri</w:t>
            </w:r>
          </w:p>
        </w:tc>
        <w:tc>
          <w:tcPr>
            <w:tcW w:w="907" w:type="dxa"/>
          </w:tcPr>
          <w:p w14:paraId="78E65A50" w14:textId="24003F12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902" w:type="dxa"/>
          </w:tcPr>
          <w:p w14:paraId="3823B077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0CADB6B6" w14:textId="77777777" w:rsidTr="00AC3DDB">
        <w:tc>
          <w:tcPr>
            <w:tcW w:w="956" w:type="dxa"/>
          </w:tcPr>
          <w:p w14:paraId="3E63DB63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687" w:type="dxa"/>
          </w:tcPr>
          <w:p w14:paraId="17E43511" w14:textId="2AFEF5EB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Manajemen dan Organisasi</w:t>
            </w:r>
          </w:p>
        </w:tc>
        <w:tc>
          <w:tcPr>
            <w:tcW w:w="1523" w:type="dxa"/>
          </w:tcPr>
          <w:p w14:paraId="28D48752" w14:textId="3E9DBB35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14/03/2024</w:t>
            </w:r>
          </w:p>
        </w:tc>
        <w:tc>
          <w:tcPr>
            <w:tcW w:w="898" w:type="dxa"/>
          </w:tcPr>
          <w:p w14:paraId="7C582CD4" w14:textId="63A3783D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5DBCAB43" w14:textId="21FD192A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2A03190F" w14:textId="1BAB0F2E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Manajemen dan Organisasi</w:t>
            </w:r>
          </w:p>
        </w:tc>
        <w:tc>
          <w:tcPr>
            <w:tcW w:w="907" w:type="dxa"/>
          </w:tcPr>
          <w:p w14:paraId="53E5279E" w14:textId="2D6105E9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902" w:type="dxa"/>
          </w:tcPr>
          <w:p w14:paraId="192DCA11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34FD0BDB" w14:textId="77777777" w:rsidTr="00AC3DDB">
        <w:tc>
          <w:tcPr>
            <w:tcW w:w="956" w:type="dxa"/>
          </w:tcPr>
          <w:p w14:paraId="7F4710FF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687" w:type="dxa"/>
          </w:tcPr>
          <w:p w14:paraId="6463FF45" w14:textId="439B14CB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Strategi Organisasi</w:t>
            </w:r>
          </w:p>
        </w:tc>
        <w:tc>
          <w:tcPr>
            <w:tcW w:w="1523" w:type="dxa"/>
          </w:tcPr>
          <w:p w14:paraId="6B44E4FD" w14:textId="1C4109F2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21/03/2024</w:t>
            </w:r>
          </w:p>
        </w:tc>
        <w:tc>
          <w:tcPr>
            <w:tcW w:w="898" w:type="dxa"/>
          </w:tcPr>
          <w:p w14:paraId="4D119F77" w14:textId="5868FA8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381F8540" w14:textId="05BB1B74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2C47CD1B" w14:textId="0C72112F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Strategi Organisasi</w:t>
            </w:r>
          </w:p>
        </w:tc>
        <w:tc>
          <w:tcPr>
            <w:tcW w:w="907" w:type="dxa"/>
          </w:tcPr>
          <w:p w14:paraId="59944B04" w14:textId="0C9288B3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902" w:type="dxa"/>
          </w:tcPr>
          <w:p w14:paraId="290EB9DD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1E4A5AA0" w14:textId="77777777" w:rsidTr="00AC3DDB">
        <w:tc>
          <w:tcPr>
            <w:tcW w:w="956" w:type="dxa"/>
          </w:tcPr>
          <w:p w14:paraId="6ABCAFB7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4687" w:type="dxa"/>
          </w:tcPr>
          <w:p w14:paraId="63ADF38B" w14:textId="0138B7F1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Proses dan Fungsi Manajemen</w:t>
            </w:r>
          </w:p>
        </w:tc>
        <w:tc>
          <w:tcPr>
            <w:tcW w:w="1523" w:type="dxa"/>
          </w:tcPr>
          <w:p w14:paraId="23650333" w14:textId="70A758D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28/03/2024</w:t>
            </w:r>
          </w:p>
        </w:tc>
        <w:tc>
          <w:tcPr>
            <w:tcW w:w="898" w:type="dxa"/>
          </w:tcPr>
          <w:p w14:paraId="75387DFC" w14:textId="72A1ACB2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1346312C" w14:textId="7618F7A5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06D92BF2" w14:textId="0F09F7C4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Proses dan Fungsi Manajemen</w:t>
            </w:r>
          </w:p>
        </w:tc>
        <w:tc>
          <w:tcPr>
            <w:tcW w:w="907" w:type="dxa"/>
          </w:tcPr>
          <w:p w14:paraId="547796EA" w14:textId="5E080330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902" w:type="dxa"/>
          </w:tcPr>
          <w:p w14:paraId="0AE56B19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6BAA88F4" w14:textId="77777777" w:rsidTr="00AC3DDB">
        <w:tc>
          <w:tcPr>
            <w:tcW w:w="956" w:type="dxa"/>
          </w:tcPr>
          <w:p w14:paraId="25837CF9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4687" w:type="dxa"/>
          </w:tcPr>
          <w:p w14:paraId="405E35EC" w14:textId="7649D508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Hirarki Manajemen</w:t>
            </w:r>
          </w:p>
        </w:tc>
        <w:tc>
          <w:tcPr>
            <w:tcW w:w="1523" w:type="dxa"/>
          </w:tcPr>
          <w:p w14:paraId="794773ED" w14:textId="0096A130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18/04/2024</w:t>
            </w:r>
          </w:p>
        </w:tc>
        <w:tc>
          <w:tcPr>
            <w:tcW w:w="898" w:type="dxa"/>
          </w:tcPr>
          <w:p w14:paraId="45373918" w14:textId="3F6B22F3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72961A11" w14:textId="36E1723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037301E7" w14:textId="0C72DCD1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Hirarki Manajemen</w:t>
            </w:r>
          </w:p>
        </w:tc>
        <w:tc>
          <w:tcPr>
            <w:tcW w:w="907" w:type="dxa"/>
          </w:tcPr>
          <w:p w14:paraId="6E1CBAFB" w14:textId="6626D39A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902" w:type="dxa"/>
          </w:tcPr>
          <w:p w14:paraId="5F3E14A3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32395C18" w14:textId="77777777" w:rsidTr="00AC3DDB">
        <w:tc>
          <w:tcPr>
            <w:tcW w:w="956" w:type="dxa"/>
          </w:tcPr>
          <w:p w14:paraId="0854ED62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4687" w:type="dxa"/>
          </w:tcPr>
          <w:p w14:paraId="3D237C14" w14:textId="7F1BCFD6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Peran Manajerial</w:t>
            </w:r>
          </w:p>
        </w:tc>
        <w:tc>
          <w:tcPr>
            <w:tcW w:w="1523" w:type="dxa"/>
          </w:tcPr>
          <w:p w14:paraId="155BDCF1" w14:textId="6821096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25/04/2024</w:t>
            </w:r>
          </w:p>
        </w:tc>
        <w:tc>
          <w:tcPr>
            <w:tcW w:w="898" w:type="dxa"/>
          </w:tcPr>
          <w:p w14:paraId="0037BC95" w14:textId="0C28888A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754A47FD" w14:textId="01E7C32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3DB8A707" w14:textId="2D8E03C3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Peran Manajerial</w:t>
            </w:r>
          </w:p>
        </w:tc>
        <w:tc>
          <w:tcPr>
            <w:tcW w:w="907" w:type="dxa"/>
          </w:tcPr>
          <w:p w14:paraId="6FEC91FB" w14:textId="1A21183E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902" w:type="dxa"/>
          </w:tcPr>
          <w:p w14:paraId="61A92D3D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43282001" w14:textId="77777777" w:rsidTr="00AC3DDB">
        <w:tc>
          <w:tcPr>
            <w:tcW w:w="956" w:type="dxa"/>
          </w:tcPr>
          <w:p w14:paraId="5D8EE3E0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687" w:type="dxa"/>
          </w:tcPr>
          <w:p w14:paraId="4DC8FC70" w14:textId="1CAF385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Peran Manajer dalam Pengambilan Keputusan</w:t>
            </w:r>
          </w:p>
        </w:tc>
        <w:tc>
          <w:tcPr>
            <w:tcW w:w="1523" w:type="dxa"/>
          </w:tcPr>
          <w:p w14:paraId="32893C64" w14:textId="6A08E63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02/04/2024</w:t>
            </w:r>
          </w:p>
        </w:tc>
        <w:tc>
          <w:tcPr>
            <w:tcW w:w="898" w:type="dxa"/>
          </w:tcPr>
          <w:p w14:paraId="55DE8ACA" w14:textId="0A0ADBD2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557F45A4" w14:textId="3336B631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0E9F91C1" w14:textId="3C330E68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Peran Manajer dalam Pengambilan Keputusan</w:t>
            </w:r>
          </w:p>
        </w:tc>
        <w:tc>
          <w:tcPr>
            <w:tcW w:w="907" w:type="dxa"/>
          </w:tcPr>
          <w:p w14:paraId="1AA73F2E" w14:textId="1282D7E1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902" w:type="dxa"/>
          </w:tcPr>
          <w:p w14:paraId="1D2F85AE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4BA00E62" w14:textId="77777777" w:rsidTr="00AC3DDB">
        <w:tc>
          <w:tcPr>
            <w:tcW w:w="956" w:type="dxa"/>
          </w:tcPr>
          <w:p w14:paraId="75609E40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687" w:type="dxa"/>
          </w:tcPr>
          <w:p w14:paraId="16A3FFEE" w14:textId="1D142E7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Tipikal Manajer dan sukses</w:t>
            </w:r>
          </w:p>
        </w:tc>
        <w:tc>
          <w:tcPr>
            <w:tcW w:w="1523" w:type="dxa"/>
          </w:tcPr>
          <w:p w14:paraId="2C9DF88C" w14:textId="6F5D03D3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08/04/2024</w:t>
            </w:r>
          </w:p>
        </w:tc>
        <w:tc>
          <w:tcPr>
            <w:tcW w:w="898" w:type="dxa"/>
          </w:tcPr>
          <w:p w14:paraId="4354D758" w14:textId="5D9FB7EB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28D6258F" w14:textId="54F8356B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3A6BA994" w14:textId="0DBC78F6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Tipikal Manajer dan sukses</w:t>
            </w:r>
          </w:p>
        </w:tc>
        <w:tc>
          <w:tcPr>
            <w:tcW w:w="907" w:type="dxa"/>
          </w:tcPr>
          <w:p w14:paraId="4F55694F" w14:textId="6A9185E9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02" w:type="dxa"/>
          </w:tcPr>
          <w:p w14:paraId="1AB5CDAC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3510C6AF" w14:textId="77777777" w:rsidTr="00AC3DDB">
        <w:tc>
          <w:tcPr>
            <w:tcW w:w="956" w:type="dxa"/>
          </w:tcPr>
          <w:p w14:paraId="5654A9B4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687" w:type="dxa"/>
          </w:tcPr>
          <w:p w14:paraId="08FF5202" w14:textId="6CEC67D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Faktor-faktor Produksi</w:t>
            </w:r>
          </w:p>
        </w:tc>
        <w:tc>
          <w:tcPr>
            <w:tcW w:w="1523" w:type="dxa"/>
          </w:tcPr>
          <w:p w14:paraId="45F9D49E" w14:textId="49089370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22/05/2024</w:t>
            </w:r>
          </w:p>
        </w:tc>
        <w:tc>
          <w:tcPr>
            <w:tcW w:w="898" w:type="dxa"/>
          </w:tcPr>
          <w:p w14:paraId="1C5E8C97" w14:textId="535F87CA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72443280" w14:textId="51261C84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3D525ACD" w14:textId="12792C4B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Faktor-faktor Produksi</w:t>
            </w:r>
          </w:p>
        </w:tc>
        <w:tc>
          <w:tcPr>
            <w:tcW w:w="907" w:type="dxa"/>
          </w:tcPr>
          <w:p w14:paraId="1B723F85" w14:textId="6BEC8639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902" w:type="dxa"/>
          </w:tcPr>
          <w:p w14:paraId="08FB8B04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760D0E6C" w14:textId="77777777" w:rsidTr="00AC3DDB">
        <w:tc>
          <w:tcPr>
            <w:tcW w:w="956" w:type="dxa"/>
          </w:tcPr>
          <w:p w14:paraId="5FA3042F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687" w:type="dxa"/>
          </w:tcPr>
          <w:p w14:paraId="0BE46C66" w14:textId="4155DEAD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Skema sistem Produksi Manajemen Perusahaan Faktor-Faktor Produksi Proses</w:t>
            </w:r>
          </w:p>
        </w:tc>
        <w:tc>
          <w:tcPr>
            <w:tcW w:w="1523" w:type="dxa"/>
          </w:tcPr>
          <w:p w14:paraId="551F390E" w14:textId="5964EE01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23/05/2024</w:t>
            </w:r>
          </w:p>
        </w:tc>
        <w:tc>
          <w:tcPr>
            <w:tcW w:w="898" w:type="dxa"/>
          </w:tcPr>
          <w:p w14:paraId="29DCAA2D" w14:textId="12E92CEC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11793CE5" w14:textId="3E20DB34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7321C7AC" w14:textId="4DA4F231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Skema sistem Produksi Manajemen Perusahaan Faktor-Faktor Produksi Proses</w:t>
            </w:r>
          </w:p>
        </w:tc>
        <w:tc>
          <w:tcPr>
            <w:tcW w:w="907" w:type="dxa"/>
          </w:tcPr>
          <w:p w14:paraId="71F6114F" w14:textId="28AFFC08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902" w:type="dxa"/>
          </w:tcPr>
          <w:p w14:paraId="0802FF69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0704E26F" w14:textId="77777777" w:rsidTr="00AC3DDB">
        <w:tc>
          <w:tcPr>
            <w:tcW w:w="956" w:type="dxa"/>
          </w:tcPr>
          <w:p w14:paraId="6DEF36AC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687" w:type="dxa"/>
          </w:tcPr>
          <w:p w14:paraId="0D1164FD" w14:textId="49120AD2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Peran Interpersonal Manajer</w:t>
            </w:r>
          </w:p>
        </w:tc>
        <w:tc>
          <w:tcPr>
            <w:tcW w:w="1523" w:type="dxa"/>
          </w:tcPr>
          <w:p w14:paraId="6F5C052A" w14:textId="0C21D0D4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30/05/2024</w:t>
            </w:r>
          </w:p>
        </w:tc>
        <w:tc>
          <w:tcPr>
            <w:tcW w:w="898" w:type="dxa"/>
          </w:tcPr>
          <w:p w14:paraId="383F127F" w14:textId="166D19BA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66B55DE3" w14:textId="0D863F46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56DFBFCE" w14:textId="4BEC1D70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Peran Interpersonal Manajer</w:t>
            </w:r>
          </w:p>
        </w:tc>
        <w:tc>
          <w:tcPr>
            <w:tcW w:w="907" w:type="dxa"/>
          </w:tcPr>
          <w:p w14:paraId="60CE22B7" w14:textId="66E8D8B4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902" w:type="dxa"/>
          </w:tcPr>
          <w:p w14:paraId="5F16C15C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2EF50264" w14:textId="77777777" w:rsidTr="00AC3DDB">
        <w:tc>
          <w:tcPr>
            <w:tcW w:w="956" w:type="dxa"/>
          </w:tcPr>
          <w:p w14:paraId="616F610A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687" w:type="dxa"/>
          </w:tcPr>
          <w:p w14:paraId="08EA96A0" w14:textId="4ACBC0CE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Manajemen Pemasaran Deterministik sistem probalistik</w:t>
            </w:r>
          </w:p>
        </w:tc>
        <w:tc>
          <w:tcPr>
            <w:tcW w:w="1523" w:type="dxa"/>
          </w:tcPr>
          <w:p w14:paraId="2AA1315F" w14:textId="1ED51FEE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06/06/2024</w:t>
            </w:r>
          </w:p>
        </w:tc>
        <w:tc>
          <w:tcPr>
            <w:tcW w:w="898" w:type="dxa"/>
          </w:tcPr>
          <w:p w14:paraId="04EFDAAA" w14:textId="5FC35AA1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00A45460" w14:textId="72360AB0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3B458539" w14:textId="3C323126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Manajemen Pemasaran Deterministik sistem probalistik</w:t>
            </w:r>
          </w:p>
        </w:tc>
        <w:tc>
          <w:tcPr>
            <w:tcW w:w="907" w:type="dxa"/>
          </w:tcPr>
          <w:p w14:paraId="7514A4D6" w14:textId="43D49DCD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902" w:type="dxa"/>
          </w:tcPr>
          <w:p w14:paraId="340495D6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35A050C6" w14:textId="77777777" w:rsidTr="00AC3DDB">
        <w:tc>
          <w:tcPr>
            <w:tcW w:w="956" w:type="dxa"/>
          </w:tcPr>
          <w:p w14:paraId="08699365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687" w:type="dxa"/>
          </w:tcPr>
          <w:p w14:paraId="55482DBB" w14:textId="44213819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Strategi Pemasaran Perusahaan Dinamis</w:t>
            </w:r>
          </w:p>
        </w:tc>
        <w:tc>
          <w:tcPr>
            <w:tcW w:w="1523" w:type="dxa"/>
          </w:tcPr>
          <w:p w14:paraId="4D0F46EF" w14:textId="2B4B3B9A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13/06/2024</w:t>
            </w:r>
          </w:p>
        </w:tc>
        <w:tc>
          <w:tcPr>
            <w:tcW w:w="898" w:type="dxa"/>
          </w:tcPr>
          <w:p w14:paraId="5E211D28" w14:textId="68A492EF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37687BAC" w14:textId="1E44ECDD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3E5D3DCA" w14:textId="6C944203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Strategi Pemasaran Perusahaan Dinamis</w:t>
            </w:r>
          </w:p>
        </w:tc>
        <w:tc>
          <w:tcPr>
            <w:tcW w:w="907" w:type="dxa"/>
          </w:tcPr>
          <w:p w14:paraId="1A185317" w14:textId="4B96FE95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902" w:type="dxa"/>
          </w:tcPr>
          <w:p w14:paraId="323851A1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30713" w:rsidRPr="00D41CD7" w14:paraId="63FE57DE" w14:textId="77777777" w:rsidTr="00AC3DDB">
        <w:tc>
          <w:tcPr>
            <w:tcW w:w="956" w:type="dxa"/>
          </w:tcPr>
          <w:p w14:paraId="62479A1D" w14:textId="77777777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1CD7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687" w:type="dxa"/>
          </w:tcPr>
          <w:p w14:paraId="6FF030BC" w14:textId="5C1A069A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Perkembangan Dinamis</w:t>
            </w:r>
          </w:p>
        </w:tc>
        <w:tc>
          <w:tcPr>
            <w:tcW w:w="1523" w:type="dxa"/>
          </w:tcPr>
          <w:p w14:paraId="6C8A9335" w14:textId="2CD2287E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20/06/2024</w:t>
            </w:r>
          </w:p>
        </w:tc>
        <w:tc>
          <w:tcPr>
            <w:tcW w:w="898" w:type="dxa"/>
          </w:tcPr>
          <w:p w14:paraId="1B3E3C49" w14:textId="5A2C2C53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10.00</w:t>
            </w:r>
          </w:p>
        </w:tc>
        <w:tc>
          <w:tcPr>
            <w:tcW w:w="892" w:type="dxa"/>
          </w:tcPr>
          <w:p w14:paraId="3D9B82E1" w14:textId="553F958D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 w:rsidRPr="003F7B0D">
              <w:rPr>
                <w:rFonts w:cstheme="minorHAnsi"/>
                <w:sz w:val="16"/>
                <w:szCs w:val="16"/>
              </w:rPr>
              <w:t>11.45</w:t>
            </w:r>
          </w:p>
        </w:tc>
        <w:tc>
          <w:tcPr>
            <w:tcW w:w="4767" w:type="dxa"/>
          </w:tcPr>
          <w:p w14:paraId="11F8BAB9" w14:textId="0EB56AAC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Perkembangan Dinamis</w:t>
            </w:r>
          </w:p>
        </w:tc>
        <w:tc>
          <w:tcPr>
            <w:tcW w:w="907" w:type="dxa"/>
          </w:tcPr>
          <w:p w14:paraId="0E1FFB8A" w14:textId="064D30AA" w:rsidR="00E30713" w:rsidRPr="00D41CD7" w:rsidRDefault="00E30713" w:rsidP="00E3071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902" w:type="dxa"/>
          </w:tcPr>
          <w:p w14:paraId="7C0196AD" w14:textId="77777777" w:rsidR="00E30713" w:rsidRPr="00D41CD7" w:rsidRDefault="00E30713" w:rsidP="00E3071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014563D" w14:textId="581E05BA" w:rsidR="006B7418" w:rsidRPr="00E578C6" w:rsidRDefault="006B7418" w:rsidP="006B741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78C6">
        <w:rPr>
          <w:sz w:val="16"/>
          <w:szCs w:val="16"/>
        </w:rPr>
        <w:t xml:space="preserve">Yogyakarta, </w:t>
      </w:r>
      <w:r w:rsidR="002A33F5">
        <w:rPr>
          <w:sz w:val="16"/>
          <w:szCs w:val="16"/>
        </w:rPr>
        <w:t>24</w:t>
      </w:r>
      <w:r w:rsidRPr="00E578C6">
        <w:rPr>
          <w:sz w:val="16"/>
          <w:szCs w:val="16"/>
        </w:rPr>
        <w:t xml:space="preserve"> </w:t>
      </w:r>
      <w:r w:rsidR="002A33F5">
        <w:rPr>
          <w:sz w:val="16"/>
          <w:szCs w:val="16"/>
        </w:rPr>
        <w:t xml:space="preserve"> Agustus</w:t>
      </w:r>
      <w:r w:rsidR="00393C04">
        <w:rPr>
          <w:sz w:val="16"/>
          <w:szCs w:val="16"/>
        </w:rPr>
        <w:t xml:space="preserve"> </w:t>
      </w:r>
      <w:r w:rsidRPr="00E578C6">
        <w:rPr>
          <w:sz w:val="16"/>
          <w:szCs w:val="16"/>
        </w:rPr>
        <w:t xml:space="preserve"> 202</w:t>
      </w:r>
      <w:r w:rsidR="00393C04">
        <w:rPr>
          <w:sz w:val="16"/>
          <w:szCs w:val="16"/>
        </w:rPr>
        <w:t>4</w:t>
      </w:r>
    </w:p>
    <w:p w14:paraId="173D273F" w14:textId="77777777" w:rsidR="006B7418" w:rsidRDefault="006B7418" w:rsidP="006B7418">
      <w:pPr>
        <w:rPr>
          <w:sz w:val="16"/>
          <w:szCs w:val="16"/>
        </w:rPr>
      </w:pPr>
      <w:r w:rsidRPr="00E578C6">
        <w:rPr>
          <w:sz w:val="16"/>
          <w:szCs w:val="16"/>
        </w:rPr>
        <w:t xml:space="preserve">Mengetahui </w:t>
      </w:r>
      <w:r>
        <w:rPr>
          <w:sz w:val="16"/>
          <w:szCs w:val="16"/>
        </w:rPr>
        <w:t>Sek</w:t>
      </w:r>
      <w:r w:rsidRPr="00E578C6">
        <w:rPr>
          <w:sz w:val="16"/>
          <w:szCs w:val="16"/>
        </w:rPr>
        <w:t>prodi,</w:t>
      </w:r>
      <w:r w:rsidRPr="00E578C6">
        <w:rPr>
          <w:sz w:val="16"/>
          <w:szCs w:val="16"/>
        </w:rPr>
        <w:tab/>
      </w:r>
    </w:p>
    <w:p w14:paraId="2017617F" w14:textId="77777777" w:rsidR="006B7418" w:rsidRPr="00E578C6" w:rsidRDefault="006B7418" w:rsidP="006B7418">
      <w:pPr>
        <w:rPr>
          <w:sz w:val="16"/>
          <w:szCs w:val="16"/>
        </w:rPr>
      </w:pP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</w:t>
      </w:r>
      <w:r w:rsidRPr="00E578C6">
        <w:rPr>
          <w:sz w:val="16"/>
          <w:szCs w:val="16"/>
        </w:rPr>
        <w:t>Dosen,</w:t>
      </w: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noProof/>
          <w:sz w:val="16"/>
          <w:szCs w:val="16"/>
        </w:rPr>
        <w:drawing>
          <wp:inline distT="0" distB="0" distL="0" distR="0" wp14:anchorId="3019F976" wp14:editId="6F83FDB4">
            <wp:extent cx="1291055" cy="4286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763" cy="4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16"/>
          <w:szCs w:val="16"/>
        </w:rPr>
        <w:drawing>
          <wp:inline distT="0" distB="0" distL="0" distR="0" wp14:anchorId="35A8DA6D" wp14:editId="29D06123">
            <wp:extent cx="693736" cy="43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50" cy="44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41529" w14:textId="77777777" w:rsidR="006B7418" w:rsidRDefault="006B7418" w:rsidP="006B7418">
      <w:pPr>
        <w:rPr>
          <w:sz w:val="16"/>
          <w:szCs w:val="16"/>
        </w:rPr>
      </w:pPr>
      <w:r w:rsidRPr="00F9752B">
        <w:rPr>
          <w:sz w:val="16"/>
          <w:szCs w:val="16"/>
        </w:rPr>
        <w:t>Kifni Yudianto, S.E., M.M</w:t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 w:rsidRPr="00E578C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Elnia Frisnawati S.Pd M</w:t>
      </w:r>
      <w:r w:rsidRPr="00E578C6">
        <w:rPr>
          <w:sz w:val="16"/>
          <w:szCs w:val="16"/>
        </w:rPr>
        <w:t>.M.</w:t>
      </w:r>
    </w:p>
    <w:p w14:paraId="03AC9F70" w14:textId="77777777" w:rsidR="006B7418" w:rsidRDefault="006B7418" w:rsidP="006B7418">
      <w:pPr>
        <w:pStyle w:val="Default"/>
      </w:pPr>
    </w:p>
    <w:p w14:paraId="5EB2E33A" w14:textId="77777777" w:rsidR="00A148FF" w:rsidRDefault="00A148FF"/>
    <w:sectPr w:rsidR="00A148FF" w:rsidSect="006B74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8"/>
    <w:rsid w:val="00033742"/>
    <w:rsid w:val="002A33F5"/>
    <w:rsid w:val="002B2A55"/>
    <w:rsid w:val="00393C04"/>
    <w:rsid w:val="00481379"/>
    <w:rsid w:val="005E1DE9"/>
    <w:rsid w:val="005E2DE3"/>
    <w:rsid w:val="006B7418"/>
    <w:rsid w:val="006D2C58"/>
    <w:rsid w:val="006E3D70"/>
    <w:rsid w:val="0090679B"/>
    <w:rsid w:val="00A148FF"/>
    <w:rsid w:val="00B0651B"/>
    <w:rsid w:val="00C36FC8"/>
    <w:rsid w:val="00CA04D6"/>
    <w:rsid w:val="00D975FE"/>
    <w:rsid w:val="00E07F70"/>
    <w:rsid w:val="00E157D7"/>
    <w:rsid w:val="00E30713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C67D"/>
  <w15:chartTrackingRefBased/>
  <w15:docId w15:val="{E5D25082-BBB1-4945-A41B-FDDD2FA3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2023-08-15T05:22:00Z</dcterms:created>
  <dcterms:modified xsi:type="dcterms:W3CDTF">2024-08-24T11:33:00Z</dcterms:modified>
</cp:coreProperties>
</file>